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p6f3dgwpik9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uvju9si0zrl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g4ohhh50u2a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5m3nzsgfssn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</w:rPr>
      </w:pPr>
      <w:bookmarkStart w:colFirst="0" w:colLast="0" w:name="_heading=h.p82szppdvff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0" w:lineRule="auto"/>
        <w:jc w:val="center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hw3inhfcc4ae" w:id="5"/>
      <w:bookmarkEnd w:id="5"/>
      <w:r w:rsidDel="00000000" w:rsidR="00000000" w:rsidRPr="00000000">
        <w:rPr>
          <w:rFonts w:ascii="Georgia" w:cs="Georgia" w:eastAsia="Georgia" w:hAnsi="Georgia"/>
          <w:b w:val="1"/>
          <w:color w:val="222222"/>
          <w:sz w:val="22"/>
          <w:szCs w:val="22"/>
          <w:highlight w:val="white"/>
          <w:rtl w:val="0"/>
        </w:rPr>
        <w:t xml:space="preserve">Suglasnost za korištenje osobnih podataka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Temeljem članka 6. i članka 8. Uredbe (EU) 2016/679 Europskog parlamenta i Vijeća od 27. travnja 2016. o zaštiti pojedinaca u vezi s obradom osobnih podataka i o slobodnom kretanju takvih podataka (Opća uredba o zaštiti podataka – GDPR) te Zakona o provedbi Opće uredbe o zaštiti podataka (NN 42/2018),</w:t>
      </w:r>
    </w:p>
    <w:p w:rsidR="00000000" w:rsidDel="00000000" w:rsidP="00000000" w:rsidRDefault="00000000" w:rsidRPr="00000000" w14:paraId="00000009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ja,: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[ime i prezime, OIB] _______________________________</w:t>
      </w:r>
    </w:p>
    <w:p w:rsidR="00000000" w:rsidDel="00000000" w:rsidP="00000000" w:rsidRDefault="00000000" w:rsidRPr="00000000" w14:paraId="0000000A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s prebivalištem u:</w:t>
        <w:br w:type="textWrapping"/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[mjesto] _______________________________</w:t>
      </w:r>
    </w:p>
    <w:p w:rsidR="00000000" w:rsidDel="00000000" w:rsidP="00000000" w:rsidRDefault="00000000" w:rsidRPr="00000000" w14:paraId="0000000B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dajem sljedeću </w:t>
      </w: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PRIVOLU</w:t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da se prilikom postupka odabira u humanitarnoj akciji “Hodajmo za one koji ne mogu - 100 km u 24 sata”, prikupljaju moji osobni podaci i liječnička dokumentacija, te da se me se po potrebi tijekom provedbe aktivnosti fotografira i/ili snima.</w:t>
      </w:r>
    </w:p>
    <w:p w:rsidR="00000000" w:rsidDel="00000000" w:rsidP="00000000" w:rsidRDefault="00000000" w:rsidRPr="00000000" w14:paraId="0000000D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01f1e"/>
          <w:highlight w:val="white"/>
          <w:rtl w:val="0"/>
        </w:rPr>
        <w:t xml:space="preserve">Voditelj obrade:</w:t>
        <w:br w:type="textWrapping"/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Udruga osoba s amputacijom udova Grada Zagreba i Zagrebačke županije, Božidarevićeva 11, Zagreb, OIB </w:t>
      </w:r>
      <w:r w:rsidDel="00000000" w:rsidR="00000000" w:rsidRPr="00000000">
        <w:rPr>
          <w:rFonts w:ascii="Georgia" w:cs="Georgia" w:eastAsia="Georgia" w:hAnsi="Georgia"/>
          <w:color w:val="001d35"/>
          <w:highlight w:val="white"/>
          <w:rtl w:val="0"/>
        </w:rPr>
        <w:t xml:space="preserve">53274205079</w:t>
      </w: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cal7t2if8qx6" w:id="6"/>
      <w:bookmarkEnd w:id="6"/>
      <w:r w:rsidDel="00000000" w:rsidR="00000000" w:rsidRPr="00000000"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  <w:rtl w:val="0"/>
        </w:rPr>
        <w:t xml:space="preserve">Svrha obrade: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Procjena prijave za opskrbu pomagalom,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dokumentiranje i izvještavanje o provedbi humanitarne akcije naspram nadležnih tijela,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objava fotografija i snimki na službenim mrežnim stranicama i društvenim mrežama Udruge u svrhu obavještavanja javnosti o aktivnostima Udruge te izvještajima i promotivnim materijalima vezanim uz akciju.</w:t>
        <w:br w:type="textWrapping"/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k953218ys5gg" w:id="7"/>
      <w:bookmarkEnd w:id="7"/>
      <w:r w:rsidDel="00000000" w:rsidR="00000000" w:rsidRPr="00000000"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  <w:rtl w:val="0"/>
        </w:rPr>
        <w:t xml:space="preserve">Razdoblje pohrane: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0" w:before="0" w:lineRule="auto"/>
        <w:jc w:val="both"/>
        <w:rPr>
          <w:rFonts w:ascii="Georgia" w:cs="Georgia" w:eastAsia="Georgia" w:hAnsi="Georgia"/>
          <w:color w:val="201f1e"/>
          <w:sz w:val="22"/>
          <w:szCs w:val="22"/>
          <w:highlight w:val="white"/>
        </w:rPr>
      </w:pPr>
      <w:bookmarkStart w:colFirst="0" w:colLast="0" w:name="_heading=h.drjst8p85y3b" w:id="8"/>
      <w:bookmarkEnd w:id="8"/>
      <w:r w:rsidDel="00000000" w:rsidR="00000000" w:rsidRPr="00000000">
        <w:rPr>
          <w:rFonts w:ascii="Georgia" w:cs="Georgia" w:eastAsia="Georgia" w:hAnsi="Georgia"/>
          <w:color w:val="201f1e"/>
          <w:sz w:val="22"/>
          <w:szCs w:val="22"/>
          <w:highlight w:val="white"/>
          <w:rtl w:val="0"/>
        </w:rPr>
        <w:t xml:space="preserve">Dokumentacija vezana za postupak odabira čuvat će se u arhivi udruge neograničeno vrijeme. Fotografije i snimke čuvat će se najdulje 5 godina nakon završetka projekta, nakon čega će biti brisane ili anonimizirane.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3c9chz3mro9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1r6friemlcht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tjg5r3d9i19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ir0gbmwiv5wm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52e5lzst3e3g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wfpvvwqrzn9v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</w:rPr>
      </w:pPr>
      <w:bookmarkStart w:colFirst="0" w:colLast="0" w:name="_heading=h.y0wupw16dyre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before="0" w:lineRule="auto"/>
        <w:jc w:val="both"/>
        <w:rPr>
          <w:rFonts w:ascii="Georgia" w:cs="Georgia" w:eastAsia="Georgia" w:hAnsi="Georgia"/>
          <w:color w:val="201f1e"/>
          <w:sz w:val="22"/>
          <w:szCs w:val="22"/>
          <w:highlight w:val="white"/>
        </w:rPr>
      </w:pPr>
      <w:bookmarkStart w:colFirst="0" w:colLast="0" w:name="_heading=h.hhtzkw32j39a" w:id="16"/>
      <w:bookmarkEnd w:id="16"/>
      <w:r w:rsidDel="00000000" w:rsidR="00000000" w:rsidRPr="00000000">
        <w:rPr>
          <w:rFonts w:ascii="Georgia" w:cs="Georgia" w:eastAsia="Georgia" w:hAnsi="Georgia"/>
          <w:b w:val="1"/>
          <w:color w:val="201f1e"/>
          <w:sz w:val="22"/>
          <w:szCs w:val="22"/>
          <w:highlight w:val="white"/>
          <w:rtl w:val="0"/>
        </w:rPr>
        <w:t xml:space="preserve">Vaša prava: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povući privolu u bilo kojem trenutku,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zatražiti pristup podacima, ispravak, brisanje ili ograničenje obrade,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uložiti prigovor na obradu,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lineRule="auto"/>
        <w:ind w:left="720" w:hanging="360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podnijeti pritužbu Agenciji za zaštitu osobnih podataka (AZOP) u slučaju ne poštivanja Vaših prava. </w:t>
      </w:r>
    </w:p>
    <w:p w:rsidR="00000000" w:rsidDel="00000000" w:rsidP="00000000" w:rsidRDefault="00000000" w:rsidRPr="00000000" w14:paraId="00000020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Povlačenje privole ne utječe na zakonitost obrade provedene prije povlačenja.</w:t>
      </w:r>
    </w:p>
    <w:p w:rsidR="00000000" w:rsidDel="00000000" w:rsidP="00000000" w:rsidRDefault="00000000" w:rsidRPr="00000000" w14:paraId="00000021">
      <w:pPr>
        <w:spacing w:after="240" w:before="0" w:lineRule="auto"/>
        <w:jc w:val="both"/>
        <w:rPr>
          <w:rFonts w:ascii="Georgia" w:cs="Georgia" w:eastAsia="Georgia" w:hAnsi="Georgia"/>
          <w:b w:val="1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Za ostvarivanje prava možete se obratiti na udruga.amputiraca@gmail.com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Mjesto i datum: ___________________________</w:t>
      </w:r>
    </w:p>
    <w:p w:rsidR="00000000" w:rsidDel="00000000" w:rsidP="00000000" w:rsidRDefault="00000000" w:rsidRPr="00000000" w14:paraId="00000025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Ime i prezime: ___________________________</w:t>
      </w:r>
    </w:p>
    <w:p w:rsidR="00000000" w:rsidDel="00000000" w:rsidP="00000000" w:rsidRDefault="00000000" w:rsidRPr="00000000" w14:paraId="00000026">
      <w:pPr>
        <w:spacing w:after="240" w:before="0" w:lineRule="auto"/>
        <w:jc w:val="both"/>
        <w:rPr>
          <w:rFonts w:ascii="Georgia" w:cs="Georgia" w:eastAsia="Georgia" w:hAnsi="Georgia"/>
          <w:color w:val="201f1e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01f1e"/>
          <w:highlight w:val="white"/>
          <w:rtl w:val="0"/>
        </w:rPr>
        <w:t xml:space="preserve">Potpis: __________________________________</w:t>
      </w:r>
    </w:p>
    <w:p w:rsidR="00000000" w:rsidDel="00000000" w:rsidP="00000000" w:rsidRDefault="00000000" w:rsidRPr="00000000" w14:paraId="00000027">
      <w:pPr>
        <w:spacing w:before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304800</wp:posOffset>
          </wp:positionH>
          <wp:positionV relativeFrom="paragraph">
            <wp:posOffset>-80961</wp:posOffset>
          </wp:positionV>
          <wp:extent cx="1414463" cy="1414463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4463" cy="14144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2124075</wp:posOffset>
          </wp:positionH>
          <wp:positionV relativeFrom="paragraph">
            <wp:posOffset>139426</wp:posOffset>
          </wp:positionV>
          <wp:extent cx="3570329" cy="966788"/>
          <wp:effectExtent b="0" l="0" r="0" t="0"/>
          <wp:wrapNone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70329" cy="966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hAPaOTQD8Xp6PY1aXKSaBjCOw==">CgMxLjAyDmgucDZmM2Rnd3Bpazl1Mg5oLnV2anU5c2kwenJsZDIOaC5nNG9oaGg1MHUyYWYyDmguNW0zbnpzZ2Zzc243Mg5oLnA4MnN6cHBkdmZmNDIOaC5odzNpbmhmY2M0YWUyDmguY2FsN3QyaWY4cXg2Mg5oLms5NTMyMTh5czVnZzIOaC5kcmpzdDhwODV5M2IyDmguM2M5Y2h6M21ybzlzMg5oLjFyNmZyaWVtbGNodDIOaC50amc1cjNkOWkxOWoyDmguaXIwZ2Jtd2l2NXdtMg5oLjUyZTVsenN0M2UzZzIOaC53ZnB2dndxcnpuOXYyDmgueTB3dXB3MTZkeXJlMg5oLmhodHprdzMyajM5YTgAciExZjg5NTNNSkR6VXlFMmdfaUhsZzZLbU5xd2ZvYVZzR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